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A9" w:rsidRPr="006C3FF1" w:rsidRDefault="004C25A9" w:rsidP="004C25A9">
      <w:pPr>
        <w:pStyle w:val="ConsPlusNormal"/>
        <w:ind w:left="4820"/>
        <w:jc w:val="center"/>
        <w:rPr>
          <w:rFonts w:eastAsia="Times New Roman"/>
        </w:rPr>
      </w:pPr>
      <w:r w:rsidRPr="006C3FF1">
        <w:rPr>
          <w:rFonts w:eastAsia="Times New Roman"/>
        </w:rPr>
        <w:t>Утверждены</w:t>
      </w:r>
    </w:p>
    <w:p w:rsidR="004C25A9" w:rsidRPr="006C3FF1" w:rsidRDefault="004C25A9" w:rsidP="004C25A9">
      <w:pPr>
        <w:pStyle w:val="ConsPlusNormal"/>
        <w:ind w:left="4820"/>
        <w:jc w:val="both"/>
        <w:rPr>
          <w:rFonts w:eastAsia="Times New Roman"/>
        </w:rPr>
      </w:pPr>
      <w:r w:rsidRPr="006C3FF1">
        <w:rPr>
          <w:rFonts w:eastAsia="Times New Roman"/>
        </w:rPr>
        <w:t>протоколом наблюдательного совета АУ </w:t>
      </w:r>
      <w:r w:rsidR="001E1479" w:rsidRPr="001E1479">
        <w:rPr>
          <w:rFonts w:eastAsia="Times New Roman"/>
        </w:rPr>
        <w:t xml:space="preserve">«Редакция </w:t>
      </w:r>
      <w:r w:rsidR="00A0628F" w:rsidRPr="00A0628F">
        <w:rPr>
          <w:rFonts w:eastAsia="Times New Roman"/>
        </w:rPr>
        <w:t>газеты «Тăван Ен»</w:t>
      </w:r>
      <w:r w:rsidR="00A0628F">
        <w:rPr>
          <w:rFonts w:eastAsia="Times New Roman"/>
        </w:rPr>
        <w:t xml:space="preserve"> </w:t>
      </w:r>
      <w:r w:rsidRPr="006C3FF1">
        <w:rPr>
          <w:rFonts w:eastAsia="Times New Roman"/>
        </w:rPr>
        <w:t xml:space="preserve">Минцифры Чувашии </w:t>
      </w:r>
    </w:p>
    <w:p w:rsidR="004C25A9" w:rsidRPr="006C3FF1" w:rsidRDefault="004C25A9" w:rsidP="004C25A9">
      <w:pPr>
        <w:pStyle w:val="ConsPlusNormal"/>
        <w:ind w:left="4820"/>
        <w:jc w:val="both"/>
        <w:rPr>
          <w:rFonts w:eastAsia="Times New Roman"/>
        </w:rPr>
      </w:pPr>
      <w:r w:rsidRPr="006C3FF1">
        <w:rPr>
          <w:rFonts w:eastAsia="Times New Roman"/>
        </w:rPr>
        <w:t xml:space="preserve">от </w:t>
      </w:r>
      <w:r>
        <w:rPr>
          <w:rFonts w:eastAsia="Times New Roman"/>
        </w:rPr>
        <w:t>26</w:t>
      </w:r>
      <w:r w:rsidRPr="006C3FF1">
        <w:rPr>
          <w:rFonts w:eastAsia="Times New Roman"/>
        </w:rPr>
        <w:t xml:space="preserve"> декабря 2022 г. №</w:t>
      </w:r>
      <w:r w:rsidR="00C93AA2" w:rsidRPr="00167166">
        <w:rPr>
          <w:rFonts w:eastAsia="Times New Roman"/>
        </w:rPr>
        <w:t xml:space="preserve"> </w:t>
      </w:r>
      <w:r w:rsidR="00167166">
        <w:rPr>
          <w:rFonts w:eastAsia="Times New Roman"/>
        </w:rPr>
        <w:t>4</w:t>
      </w:r>
      <w:bookmarkStart w:id="0" w:name="_GoBack"/>
      <w:bookmarkEnd w:id="0"/>
      <w:r w:rsidRPr="006C3FF1">
        <w:rPr>
          <w:rFonts w:eastAsia="Times New Roman"/>
        </w:rPr>
        <w:t xml:space="preserve"> </w:t>
      </w:r>
    </w:p>
    <w:p w:rsidR="004C25A9" w:rsidRPr="006C3FF1" w:rsidRDefault="004C25A9" w:rsidP="004C25A9">
      <w:pPr>
        <w:pStyle w:val="ConsPlusNormal"/>
        <w:jc w:val="both"/>
      </w:pPr>
      <w:bookmarkStart w:id="1" w:name="P45"/>
      <w:bookmarkEnd w:id="1"/>
    </w:p>
    <w:p w:rsidR="004C25A9" w:rsidRPr="006C3FF1" w:rsidRDefault="004C25A9" w:rsidP="00087C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C3FF1">
        <w:rPr>
          <w:rFonts w:ascii="Times New Roman" w:hAnsi="Times New Roman" w:cs="Times New Roman"/>
        </w:rPr>
        <w:t>Изменения, вносимые в Положение</w:t>
      </w:r>
      <w:r w:rsidR="00087C21">
        <w:rPr>
          <w:rFonts w:ascii="Times New Roman" w:hAnsi="Times New Roman" w:cs="Times New Roman"/>
        </w:rPr>
        <w:t xml:space="preserve"> </w:t>
      </w:r>
      <w:r w:rsidRPr="006C3FF1">
        <w:rPr>
          <w:rFonts w:ascii="Times New Roman" w:hAnsi="Times New Roman" w:cs="Times New Roman"/>
        </w:rPr>
        <w:t>о закупке товаров, работ, услуг для нужд</w:t>
      </w:r>
    </w:p>
    <w:p w:rsidR="004C25A9" w:rsidRPr="006C3FF1" w:rsidRDefault="004C25A9" w:rsidP="004C25A9">
      <w:pPr>
        <w:pStyle w:val="ConsPlusTitle"/>
        <w:jc w:val="center"/>
        <w:rPr>
          <w:rFonts w:ascii="Times New Roman" w:hAnsi="Times New Roman" w:cs="Times New Roman"/>
        </w:rPr>
      </w:pPr>
      <w:r w:rsidRPr="006C3FF1">
        <w:rPr>
          <w:rFonts w:ascii="Times New Roman" w:hAnsi="Times New Roman" w:cs="Times New Roman"/>
        </w:rPr>
        <w:t xml:space="preserve">автономного учреждения Чувашской Республики </w:t>
      </w:r>
      <w:r w:rsidR="001E1479" w:rsidRPr="001E1479">
        <w:rPr>
          <w:rFonts w:ascii="Times New Roman" w:hAnsi="Times New Roman" w:cs="Times New Roman"/>
        </w:rPr>
        <w:t xml:space="preserve">«Редакция </w:t>
      </w:r>
      <w:r w:rsidR="00A0628F" w:rsidRPr="00A0628F">
        <w:rPr>
          <w:rFonts w:ascii="Times New Roman" w:hAnsi="Times New Roman" w:cs="Times New Roman"/>
        </w:rPr>
        <w:t>газеты «Тăван Ен»</w:t>
      </w:r>
      <w:r w:rsidR="00A0628F">
        <w:rPr>
          <w:rFonts w:ascii="Times New Roman" w:hAnsi="Times New Roman" w:cs="Times New Roman"/>
        </w:rPr>
        <w:t xml:space="preserve"> </w:t>
      </w:r>
      <w:r w:rsidRPr="006C3FF1">
        <w:rPr>
          <w:rFonts w:ascii="Times New Roman" w:hAnsi="Times New Roman" w:cs="Times New Roman"/>
        </w:rPr>
        <w:t xml:space="preserve">Министерства цифрового развития, информационной политики и массовых коммуникаций Чувашской Республики </w:t>
      </w:r>
    </w:p>
    <w:p w:rsidR="004C25A9" w:rsidRPr="006C3FF1" w:rsidRDefault="004C25A9" w:rsidP="004C25A9">
      <w:pPr>
        <w:pStyle w:val="ConsPlusNormal"/>
        <w:jc w:val="both"/>
      </w:pPr>
    </w:p>
    <w:p w:rsidR="004C25A9" w:rsidRPr="006C3FF1" w:rsidRDefault="004C25A9" w:rsidP="004C25A9">
      <w:pPr>
        <w:pStyle w:val="ConsPlusNormal"/>
        <w:ind w:firstLine="540"/>
        <w:jc w:val="both"/>
      </w:pPr>
    </w:p>
    <w:p w:rsidR="003A6E5E" w:rsidRPr="00E12876" w:rsidRDefault="003A6E5E" w:rsidP="004C25A9">
      <w:pPr>
        <w:tabs>
          <w:tab w:val="left" w:pos="993"/>
        </w:tabs>
        <w:ind w:firstLine="709"/>
        <w:jc w:val="both"/>
        <w:rPr>
          <w:bCs/>
        </w:rPr>
      </w:pPr>
      <w:r w:rsidRPr="00E12876">
        <w:rPr>
          <w:bCs/>
        </w:rPr>
        <w:t>Заголовок изложить в следующей редакции:</w:t>
      </w:r>
    </w:p>
    <w:p w:rsidR="003A6E5E" w:rsidRPr="00E12876" w:rsidRDefault="003A6E5E" w:rsidP="003A6E5E">
      <w:pPr>
        <w:tabs>
          <w:tab w:val="left" w:pos="993"/>
        </w:tabs>
        <w:ind w:firstLine="709"/>
        <w:jc w:val="both"/>
        <w:rPr>
          <w:bCs/>
        </w:rPr>
      </w:pPr>
      <w:r w:rsidRPr="00E12876">
        <w:rPr>
          <w:bCs/>
        </w:rPr>
        <w:t xml:space="preserve">«Положение о закупке товаров, работ, услуг для нужд автономного учреждения Чувашской Республики </w:t>
      </w:r>
      <w:r w:rsidR="001E1479" w:rsidRPr="00E12876">
        <w:rPr>
          <w:bCs/>
        </w:rPr>
        <w:t xml:space="preserve">«Редакция </w:t>
      </w:r>
      <w:r w:rsidR="00A0628F" w:rsidRPr="00A0628F">
        <w:rPr>
          <w:bCs/>
        </w:rPr>
        <w:t>газеты «Тăван Ен»</w:t>
      </w:r>
      <w:r w:rsidR="00A0628F">
        <w:rPr>
          <w:bCs/>
        </w:rPr>
        <w:t xml:space="preserve"> </w:t>
      </w:r>
      <w:r w:rsidRPr="00E12876">
        <w:rPr>
          <w:bCs/>
        </w:rPr>
        <w:t>Министерства цифрового развития, информационной политики и массовых коммуникаций Чувашской Республики»;</w:t>
      </w:r>
    </w:p>
    <w:p w:rsidR="004C25A9" w:rsidRPr="006B473A" w:rsidRDefault="003A6E5E" w:rsidP="004C25A9">
      <w:pPr>
        <w:tabs>
          <w:tab w:val="left" w:pos="993"/>
        </w:tabs>
        <w:ind w:firstLine="709"/>
        <w:jc w:val="both"/>
      </w:pPr>
      <w:r>
        <w:t>в</w:t>
      </w:r>
      <w:r w:rsidR="004C25A9" w:rsidRPr="006B473A">
        <w:t xml:space="preserve"> разделе «Термины, определения и сокращения»: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абзац второй после слов «низкую цену договора» дополнить словами «, наименьшую сумму цен единиц товара, работы, услуги»;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абзац девятый после слов «исполнения договора» дополнить словами</w:t>
      </w:r>
      <w:r w:rsidR="004601FE" w:rsidRPr="00C94261">
        <w:rPr>
          <w:bCs/>
        </w:rPr>
        <w:t xml:space="preserve"> </w:t>
      </w:r>
      <w:r w:rsidR="004601FE" w:rsidRPr="00C94261">
        <w:rPr>
          <w:bCs/>
        </w:rPr>
        <w:br/>
      </w:r>
      <w:r w:rsidRPr="00C94261">
        <w:rPr>
          <w:bCs/>
        </w:rPr>
        <w:t>«, наименьшую сумму цен единиц товаров, работ, услуг»;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абзац двенадцатый после слова «Заказчиком» дополнить словами «(кроме случая, указанного в пункте 1.7.7 Положения)»;</w:t>
      </w:r>
    </w:p>
    <w:p w:rsidR="004C25A9" w:rsidRPr="00C94261" w:rsidRDefault="004C25A9" w:rsidP="004C25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94261">
        <w:rPr>
          <w:bCs/>
        </w:rPr>
        <w:t>дополнить новыми абзацами пятнадцатым и шестнадцатым следующего содержания:</w:t>
      </w:r>
    </w:p>
    <w:p w:rsidR="004C25A9" w:rsidRPr="00C94261" w:rsidRDefault="004C25A9" w:rsidP="004C25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94261">
        <w:rPr>
          <w:bCs/>
        </w:rPr>
        <w:t>«Определение поставщика (исполнителя, подрядчика) – совокупность действий, выполняемых при осуществлении закупки в порядке, установленном Положением, начинается с размещения извещения об осуществлении закупки, документации о закупке (при наличии), направления приглашения принять участие в конкурентной закупке, осуществляемой закрытым способом, заканчивается заключением договора или иным событием, не предусматривающим заключение договора и установленным Положением и (или) законодательством о закупках отдельными видами юридических лиц (в том числе отмена определения поставщика (исполнителя, подрядчика), признание закупки несостоявшейся).</w:t>
      </w:r>
    </w:p>
    <w:p w:rsidR="004C25A9" w:rsidRPr="00C94261" w:rsidRDefault="004C25A9" w:rsidP="004C25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94261">
        <w:rPr>
          <w:bCs/>
        </w:rPr>
        <w:t xml:space="preserve">Организатор закупок – </w:t>
      </w:r>
      <w:bookmarkStart w:id="2" w:name="_Hlk84357677"/>
      <w:r w:rsidRPr="00C94261">
        <w:rPr>
          <w:bCs/>
        </w:rPr>
        <w:t xml:space="preserve">юридическое лицо, которому на основании соглашения с Заказчиком передана </w:t>
      </w:r>
      <w:bookmarkStart w:id="3" w:name="_Hlk84357937"/>
      <w:r w:rsidRPr="00C94261">
        <w:rPr>
          <w:bCs/>
        </w:rPr>
        <w:t xml:space="preserve">часть функций Заказчика по </w:t>
      </w:r>
      <w:bookmarkEnd w:id="2"/>
      <w:bookmarkEnd w:id="3"/>
      <w:r w:rsidRPr="00C94261">
        <w:rPr>
          <w:bCs/>
        </w:rPr>
        <w:t>определению поставщика (исполнителя, подрядчика).»;</w:t>
      </w:r>
    </w:p>
    <w:p w:rsidR="004C25A9" w:rsidRPr="00C94261" w:rsidRDefault="004C25A9" w:rsidP="004C25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94261">
        <w:rPr>
          <w:bCs/>
        </w:rPr>
        <w:t>абзацы пятнадцатый – двадцать девятый считать соответственно абзацами семнадцатым – тридцать первым;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в разделе 1:</w:t>
      </w:r>
    </w:p>
    <w:p w:rsidR="004C25A9" w:rsidRPr="00C94261" w:rsidRDefault="004C25A9" w:rsidP="004C25A9">
      <w:pPr>
        <w:ind w:firstLine="709"/>
        <w:jc w:val="both"/>
        <w:rPr>
          <w:bCs/>
        </w:rPr>
      </w:pPr>
      <w:r w:rsidRPr="00C94261">
        <w:rPr>
          <w:bCs/>
        </w:rPr>
        <w:t>пункт 1.1.4 после слова «Заказчика,» дополнить словами «Организатора закупок,»;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абзац первый пункта 1.6.1 после слов «следующие действия» дополнить словами «с учетом подраздела 1.13 Положения»;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пункт 1.7.1 после слов «конкурентной закупки» дополнить словами «(кроме случая, указанного в пункте 1.7.7 Положения)»;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абзац первый пункта 1.7.2 после слова «Заказчика» дополнить словами «(кроме случая, указанного в пункте 1.7.7 Положения)»;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дополнить пунктом 1.7.7 следующего содержания: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 xml:space="preserve">«1.7.7. При определении поставщика (подрядчика, исполнителя) в случае заключения Заказчиком соглашения с Организатором закупок в соответствии с подразделом 1.13 Положения комиссию по осуществлению конкурентных закупок создает Организатор закупок. Деятельность такой комиссии по закупкам регламентируется </w:t>
      </w:r>
      <w:r w:rsidRPr="00C94261">
        <w:rPr>
          <w:bCs/>
        </w:rPr>
        <w:lastRenderedPageBreak/>
        <w:t>соглашением, указанным в пункте 1.13.1 Положения, и локальными актами Организатора закупок.»;</w:t>
      </w:r>
    </w:p>
    <w:p w:rsidR="004C25A9" w:rsidRPr="0000562F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00562F">
        <w:rPr>
          <w:bCs/>
        </w:rPr>
        <w:t>в пункте 1.8.19.1:</w:t>
      </w:r>
    </w:p>
    <w:p w:rsidR="004C25A9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00562F">
        <w:rPr>
          <w:bCs/>
        </w:rPr>
        <w:t>абзац сорок восьмой изложить в следующей редакции:</w:t>
      </w:r>
    </w:p>
    <w:p w:rsidR="00C86DA6" w:rsidRPr="0000562F" w:rsidRDefault="00C86DA6" w:rsidP="004C25A9">
      <w:pPr>
        <w:tabs>
          <w:tab w:val="left" w:pos="993"/>
        </w:tabs>
        <w:ind w:firstLine="709"/>
        <w:jc w:val="both"/>
        <w:rPr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599"/>
        <w:gridCol w:w="1645"/>
      </w:tblGrid>
      <w:tr w:rsidR="004C25A9" w:rsidRPr="0000562F" w:rsidTr="00C86DA6">
        <w:trPr>
          <w:jc w:val="center"/>
        </w:trPr>
        <w:tc>
          <w:tcPr>
            <w:tcW w:w="236" w:type="dxa"/>
            <w:vAlign w:val="center"/>
          </w:tcPr>
          <w:p w:rsidR="004C25A9" w:rsidRPr="0000562F" w:rsidRDefault="004C25A9" w:rsidP="000A6C5B">
            <w:pPr>
              <w:tabs>
                <w:tab w:val="left" w:pos="993"/>
              </w:tabs>
              <w:jc w:val="right"/>
              <w:rPr>
                <w:bCs/>
              </w:rPr>
            </w:pPr>
            <w:r w:rsidRPr="0000562F">
              <w:rPr>
                <w:bCs/>
              </w:rPr>
              <w:t>«</w:t>
            </w:r>
          </w:p>
        </w:tc>
        <w:tc>
          <w:tcPr>
            <w:tcW w:w="2599" w:type="dxa"/>
            <w:shd w:val="clear" w:color="auto" w:fill="auto"/>
          </w:tcPr>
          <w:p w:rsidR="004C25A9" w:rsidRPr="004C25A9" w:rsidRDefault="00167166" w:rsidP="000A6C5B">
            <w:pPr>
              <w:tabs>
                <w:tab w:val="left" w:pos="993"/>
              </w:tabs>
              <w:ind w:left="-108"/>
              <w:jc w:val="both"/>
              <w:rPr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НМЦД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рын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1645" w:type="dxa"/>
            <w:shd w:val="clear" w:color="auto" w:fill="auto"/>
          </w:tcPr>
          <w:p w:rsidR="004C25A9" w:rsidRPr="0000562F" w:rsidRDefault="004C25A9" w:rsidP="000A6C5B">
            <w:pPr>
              <w:tabs>
                <w:tab w:val="left" w:pos="993"/>
              </w:tabs>
              <w:jc w:val="both"/>
              <w:rPr>
                <w:bCs/>
              </w:rPr>
            </w:pPr>
          </w:p>
          <w:p w:rsidR="004C25A9" w:rsidRPr="0000562F" w:rsidRDefault="004C25A9" w:rsidP="000A6C5B">
            <w:pPr>
              <w:tabs>
                <w:tab w:val="left" w:pos="993"/>
              </w:tabs>
              <w:ind w:left="-108"/>
              <w:jc w:val="both"/>
              <w:rPr>
                <w:bCs/>
              </w:rPr>
            </w:pPr>
            <w:r w:rsidRPr="0000562F">
              <w:rPr>
                <w:bCs/>
              </w:rPr>
              <w:t>»;</w:t>
            </w:r>
          </w:p>
        </w:tc>
      </w:tr>
    </w:tbl>
    <w:p w:rsidR="004C25A9" w:rsidRPr="0000562F" w:rsidRDefault="004C25A9" w:rsidP="004C25A9">
      <w:pPr>
        <w:tabs>
          <w:tab w:val="left" w:pos="993"/>
        </w:tabs>
        <w:jc w:val="both"/>
        <w:rPr>
          <w:bCs/>
        </w:rPr>
      </w:pPr>
    </w:p>
    <w:p w:rsidR="004C25A9" w:rsidRPr="0000562F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00562F">
        <w:rPr>
          <w:bCs/>
        </w:rPr>
        <w:t>дополнить абзацем следующего содержания: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«Заказчик исходит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(результативности), для чего вправе при обосновании НМЦД применять для расчета ценовую информацию, содержащую минимальное значение (минимальную цену), полученную любым из способов, указанных в настоящем пункте.»;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дополнить подразделом 1.13 следующего содержания: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«1.13. Порядок определения поставщика (исполнителя, подрядчика) в случае заключения Заказчиком соглашения с Организатором закупок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1.13.1. Заказчик на основании заключенного соглашения с Организатором закупок вправе передать ему часть функций по определению поставщика (исполнителя, подрядчика) при проведении конкурентных процедур закупок, за исключением конкурентных закупок, осуществляемых закрытым способом. Организатор закупок осуществляет указанные в настоящем пункте функции от имени Заказчика, права и обязанности в результате осуществления таких функций возникают у Заказчика. При этом определение начальной (максимальной) цены договора либо цены единицы товара, работы, услуги и максимального значения цены договора, планирование закупок, определение предмета и существенных условий договора, утверждение извещения и (или) документации, в том числе проекта договора, а также заключение договора осуществляются Заказчиком.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1.13.2. Заказчик осуществляет планирование закупок с использованием информационной системы Чувашской Республики «Региональная информационная система управления закупками Чувашской Республики, интегрированная с единой информационной системой в сфере закупок» (далее – ИС «Управление закупками Чувашской Республики»).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1.13.3. Заказчик составляет, утверждает и направляет Организатору закупок заявку на осуществление закупки в соответствии с информацией, включенной в план закупки с использованием ИС «Управление закупками Чувашской Республики».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В состав заявки на осуществление закупки входят следующие документы, разработанные и утвержденные Заказчиком в соответствии с Положением: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 xml:space="preserve">1) основные условия закупки; 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 xml:space="preserve">2) обоснование НМЦД (цены лота) либо обоснование цены единицы товара, работы, услуги и максимальное значение цены договора; 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3) описание предмета закупки;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4) проект договора;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5) иные документы, необходимые для организации и проведения закупки, в случае если такие документы предусмотрены законодательством Российской Федерации, настоящим Положением и (или) соглашением, указанным в пункте 1.13.1 Положения.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Содержание заявки на осуществление закупки не подлежит изменению Организатором закупок.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lastRenderedPageBreak/>
        <w:t xml:space="preserve">Форма основных условий закупки, указанных в абзаце третьем настоящего пункта, а также требования к ее заполнению устанавливаются Организатором закупок на основании соглашения, указанного в пункте 1.13.1 Положения. 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1.13.4. Заявка на осуществление закупки направляется Заказчиком Организатору закупок в порядке и в сроки, установленные соглашением, указанным в пункте 1.13.1 Положения.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1.13.5. Заказчик и Организатор закупок взаимодействуют при подаче, рассмотрении заявки на осуществление закупки, а также при определении поставщика (исполнителя, подрядчика) в порядке, установленном соглашением, указанным в пункте 1.13.1 Положения.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1.13.6. Соглашение, указанное в пункте 1.13.1 Положения, не должно содержать требований к порядку осуществления закупок, противоречащих Закону о закупках товаров, работ, услуг отдельными видами юридических лиц и Положению. В случае если требования к порядку осуществления закупок, предусмотренные таким соглашением, будут противоречить Положению, должен применяться порядок осуществления закупок, предусмотренный Положением.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1.13.7. Организатор закупок не может быть участником закупки, в рамках которой выполняет функции, указанные в пункте 1.13.1 Положения.»;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подпункт 1 пункта 2.4.2 раздела 2 после слова «цена» дополнить словами «договора, сумма цен единиц товара, работы, услуги»;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в абзаце первом пункта 5.1.2 раздела 5 слова «пятьсот тысяч» заменить словами «три миллиона»;</w:t>
      </w:r>
    </w:p>
    <w:p w:rsidR="004C25A9" w:rsidRPr="00C94261" w:rsidRDefault="004C25A9" w:rsidP="00C25D9B">
      <w:pPr>
        <w:tabs>
          <w:tab w:val="left" w:pos="993"/>
          <w:tab w:val="left" w:pos="2550"/>
        </w:tabs>
        <w:ind w:firstLine="709"/>
        <w:jc w:val="both"/>
        <w:rPr>
          <w:bCs/>
        </w:rPr>
      </w:pPr>
      <w:r w:rsidRPr="00C94261">
        <w:rPr>
          <w:bCs/>
        </w:rPr>
        <w:t>в разделе 6:</w:t>
      </w:r>
      <w:r w:rsidR="00C25D9B" w:rsidRPr="00C94261">
        <w:rPr>
          <w:bCs/>
        </w:rPr>
        <w:tab/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пункт 6.2 дополнить подпунктом 28 следующего содержания: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«28) заключается договор на поставку квотируемого товара российского происхождения с производителем этого товара, указанным в одном из реестров из числа поименованных в пункте 2 постановления Правительства Российской Федерации                        от 3 декабря 2020 г. № 2013 «О минимальной доле закупок товаров российского происхождения», при условии, что в таких реестрах отсутствуют идентичные или однородные товары других производителей.»;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пункт 6.5 дополнить предложениями следующего содержания: «Извещение об осуществлении закупки у единственного поставщика (подрядчика, исполнителя) не требуется в случае закупки товаров, работ, услуг, стоимость которых не превышает ста тысяч рублей. Если годовая выручка за отчетный финансовый год составляет более пяти миллиардов рублей, Заказчик вправе не размещать извещение о закупке товаров, работ, услуг, стоимость которых не превышает пятьсот тысяч рублей.»;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пункт 6.11 дополнить абзацами следующего содержания:</w:t>
      </w:r>
    </w:p>
    <w:p w:rsidR="004C25A9" w:rsidRPr="00C94261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C94261">
        <w:rPr>
          <w:bCs/>
        </w:rPr>
        <w:t>«По результатам Малой закупки комиссией по закупкам составляется итоговый протокол Малой закупки, который должен содержать сведения, указанные в пункте 1.7.5 Положения, а также:</w:t>
      </w:r>
    </w:p>
    <w:p w:rsidR="004C25A9" w:rsidRPr="0000562F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00562F">
        <w:rPr>
          <w:bCs/>
        </w:rPr>
        <w:t xml:space="preserve">1) фамилии, имена, отчества, должности членов комиссии по закупкам; </w:t>
      </w:r>
    </w:p>
    <w:p w:rsidR="004C25A9" w:rsidRPr="0000562F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00562F">
        <w:rPr>
          <w:bCs/>
        </w:rPr>
        <w:t xml:space="preserve">2) наименование предмета закупки; </w:t>
      </w:r>
    </w:p>
    <w:p w:rsidR="004C25A9" w:rsidRPr="0000562F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00562F">
        <w:rPr>
          <w:bCs/>
        </w:rPr>
        <w:t xml:space="preserve">3) перечень участников закупки; </w:t>
      </w:r>
    </w:p>
    <w:p w:rsidR="004C25A9" w:rsidRPr="0000562F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00562F">
        <w:rPr>
          <w:bCs/>
        </w:rPr>
        <w:t xml:space="preserve">4) начальную (максимальную) цену договора, сумму цен единиц товара, работы, услуги; </w:t>
      </w:r>
    </w:p>
    <w:p w:rsidR="004C25A9" w:rsidRPr="0000562F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00562F">
        <w:rPr>
          <w:bCs/>
        </w:rPr>
        <w:t>5) последнее и предпоследнее предложения о цене договора, сумме цен единиц товара, работы, услуги.</w:t>
      </w:r>
    </w:p>
    <w:p w:rsidR="004C25A9" w:rsidRPr="0000562F" w:rsidRDefault="004C25A9" w:rsidP="004C25A9">
      <w:pPr>
        <w:tabs>
          <w:tab w:val="left" w:pos="993"/>
        </w:tabs>
        <w:ind w:firstLine="709"/>
        <w:jc w:val="both"/>
        <w:rPr>
          <w:bCs/>
        </w:rPr>
      </w:pPr>
      <w:r w:rsidRPr="0000562F">
        <w:rPr>
          <w:bCs/>
        </w:rPr>
        <w:t>Итоговый протокол Малой закупки размещается Заказчиком в ЕИС, на официальном сайте и электронной площадке, за исключением случаев, предусмотренных Законом о закупках товаров, работ, услуг отдельными видами юридических лиц, не позднее чем через три дня со д</w:t>
      </w:r>
      <w:r w:rsidR="0011056A">
        <w:rPr>
          <w:bCs/>
        </w:rPr>
        <w:t>ня его подписания.</w:t>
      </w:r>
    </w:p>
    <w:sectPr w:rsidR="004C25A9" w:rsidRPr="0000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225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9"/>
    <w:rsid w:val="00087C21"/>
    <w:rsid w:val="0010430D"/>
    <w:rsid w:val="0011056A"/>
    <w:rsid w:val="00167166"/>
    <w:rsid w:val="001E1479"/>
    <w:rsid w:val="00252707"/>
    <w:rsid w:val="003A6E5E"/>
    <w:rsid w:val="003D0907"/>
    <w:rsid w:val="003F3148"/>
    <w:rsid w:val="0043579A"/>
    <w:rsid w:val="00437C44"/>
    <w:rsid w:val="0044653D"/>
    <w:rsid w:val="004545ED"/>
    <w:rsid w:val="004601FE"/>
    <w:rsid w:val="004C25A9"/>
    <w:rsid w:val="004E6A0D"/>
    <w:rsid w:val="00503DFA"/>
    <w:rsid w:val="005A3308"/>
    <w:rsid w:val="006B6A88"/>
    <w:rsid w:val="006F56AC"/>
    <w:rsid w:val="007377D6"/>
    <w:rsid w:val="00782EA4"/>
    <w:rsid w:val="007861EE"/>
    <w:rsid w:val="00827494"/>
    <w:rsid w:val="0085356B"/>
    <w:rsid w:val="00872013"/>
    <w:rsid w:val="00974ED6"/>
    <w:rsid w:val="0097603B"/>
    <w:rsid w:val="009F27F2"/>
    <w:rsid w:val="00A0628F"/>
    <w:rsid w:val="00A53F19"/>
    <w:rsid w:val="00B2447A"/>
    <w:rsid w:val="00BA2B18"/>
    <w:rsid w:val="00C1324A"/>
    <w:rsid w:val="00C25D9B"/>
    <w:rsid w:val="00C86DA6"/>
    <w:rsid w:val="00C93AA2"/>
    <w:rsid w:val="00C94261"/>
    <w:rsid w:val="00D36F30"/>
    <w:rsid w:val="00E12876"/>
    <w:rsid w:val="00E26132"/>
    <w:rsid w:val="00E3336F"/>
    <w:rsid w:val="00E52D01"/>
    <w:rsid w:val="00F4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C6CA-6584-4C71-8916-3FE8CA5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2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25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E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Анна Краснова</dc:creator>
  <cp:keywords/>
  <dc:description/>
  <cp:lastModifiedBy>Учетная запись Майкрософт</cp:lastModifiedBy>
  <cp:revision>3</cp:revision>
  <cp:lastPrinted>2022-12-21T10:39:00Z</cp:lastPrinted>
  <dcterms:created xsi:type="dcterms:W3CDTF">2022-12-22T09:37:00Z</dcterms:created>
  <dcterms:modified xsi:type="dcterms:W3CDTF">2022-12-26T10:44:00Z</dcterms:modified>
</cp:coreProperties>
</file>